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91" w:rsidRDefault="00435691" w:rsidP="00435691">
      <w:pPr>
        <w:jc w:val="center"/>
        <w:rPr>
          <w:b/>
        </w:rPr>
      </w:pPr>
    </w:p>
    <w:p w:rsidR="00435691" w:rsidRDefault="00435691" w:rsidP="00435691">
      <w:pPr>
        <w:jc w:val="center"/>
        <w:rPr>
          <w:b/>
        </w:rPr>
      </w:pPr>
      <w:r>
        <w:rPr>
          <w:b/>
        </w:rPr>
        <w:t>Извещение о проведении открытого конкурса</w:t>
      </w:r>
    </w:p>
    <w:p w:rsidR="00435691" w:rsidRDefault="00435691" w:rsidP="00435691">
      <w:pPr>
        <w:jc w:val="center"/>
        <w:rPr>
          <w:b/>
        </w:rPr>
      </w:pPr>
      <w:r>
        <w:rPr>
          <w:b/>
        </w:rPr>
        <w:t>по отбору управляющей организации для управления многоквартирными домами с. Глядянского Притобольного района Курганской области, где собственники помещений не выбрали способ управления своим домом</w:t>
      </w:r>
    </w:p>
    <w:p w:rsidR="00435691" w:rsidRDefault="00435691" w:rsidP="00435691"/>
    <w:p w:rsidR="00435691" w:rsidRDefault="00435691" w:rsidP="00435691">
      <w:pPr>
        <w:jc w:val="both"/>
      </w:pPr>
      <w:r>
        <w:t xml:space="preserve">            Настоящий конкурс проводится в соответствии с Жилищным Кодексом РФ, Постановлением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435691" w:rsidRDefault="00435691" w:rsidP="00435691">
      <w:pPr>
        <w:jc w:val="both"/>
      </w:pPr>
      <w:r>
        <w:rPr>
          <w:b/>
        </w:rPr>
        <w:t>Организатор конкурса</w:t>
      </w:r>
      <w:r>
        <w:t xml:space="preserve"> – Администрация Глядянского сельсовета Притобольного района Курганской области.</w:t>
      </w:r>
    </w:p>
    <w:p w:rsidR="00435691" w:rsidRDefault="00435691" w:rsidP="00435691">
      <w:pPr>
        <w:jc w:val="both"/>
      </w:pPr>
      <w:r>
        <w:rPr>
          <w:b/>
        </w:rPr>
        <w:t>Почтовый адрес и местонахождения</w:t>
      </w:r>
      <w:r>
        <w:t>: 641400, Курганская область, Притобольный район, с. Глядянское, ул. Красноармейская, дом 38.</w:t>
      </w:r>
    </w:p>
    <w:p w:rsidR="00435691" w:rsidRDefault="00435691" w:rsidP="00435691">
      <w:pPr>
        <w:jc w:val="both"/>
      </w:pPr>
      <w:r>
        <w:rPr>
          <w:b/>
        </w:rPr>
        <w:t>Контактное лицо:</w:t>
      </w:r>
      <w:r>
        <w:t xml:space="preserve"> Меньшиков Александр </w:t>
      </w:r>
      <w:r w:rsidR="00210B93">
        <w:t>Владимирович, тел. 8 (35239) 9-9</w:t>
      </w:r>
      <w:r>
        <w:t>1-45</w:t>
      </w:r>
    </w:p>
    <w:p w:rsidR="00435691" w:rsidRDefault="00435691" w:rsidP="00435691">
      <w:pPr>
        <w:jc w:val="both"/>
      </w:pPr>
      <w:r>
        <w:rPr>
          <w:b/>
        </w:rPr>
        <w:t xml:space="preserve">Характеристика объектов конкурса: </w:t>
      </w:r>
      <w:r>
        <w:t>указаны в актах о состоянии общего имущества собственников помещений в многоквартирном доме, являющегося объектом конкурса.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04"/>
        <w:gridCol w:w="932"/>
        <w:gridCol w:w="996"/>
        <w:gridCol w:w="1067"/>
        <w:gridCol w:w="876"/>
        <w:gridCol w:w="824"/>
        <w:gridCol w:w="2097"/>
      </w:tblGrid>
      <w:tr w:rsidR="00435691" w:rsidTr="00435691">
        <w:trPr>
          <w:trHeight w:val="423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Этажность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435691" w:rsidRDefault="004356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квартир, шт.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</w:t>
            </w:r>
            <w:proofErr w:type="gramStart"/>
            <w:r>
              <w:rPr>
                <w:sz w:val="16"/>
                <w:szCs w:val="16"/>
              </w:rPr>
              <w:t>земельного</w:t>
            </w:r>
            <w:proofErr w:type="gramEnd"/>
          </w:p>
          <w:p w:rsidR="00435691" w:rsidRDefault="00435691">
            <w:pPr>
              <w:jc w:val="both"/>
            </w:pPr>
            <w:r>
              <w:rPr>
                <w:sz w:val="16"/>
                <w:szCs w:val="16"/>
              </w:rPr>
              <w:t>участка, входящего в состав общего имущества собственников помещений многоквартирного дома, кв.м.</w:t>
            </w:r>
          </w:p>
        </w:tc>
      </w:tr>
      <w:tr w:rsidR="00435691" w:rsidTr="004356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91" w:rsidRDefault="004356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91" w:rsidRDefault="004356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91" w:rsidRDefault="004356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91" w:rsidRDefault="004356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91" w:rsidRDefault="0043569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1" w:rsidRDefault="00435691">
            <w:pPr>
              <w:jc w:val="both"/>
              <w:rPr>
                <w:sz w:val="16"/>
                <w:szCs w:val="16"/>
              </w:rPr>
            </w:pPr>
          </w:p>
          <w:p w:rsidR="00435691" w:rsidRDefault="00435691">
            <w:pPr>
              <w:jc w:val="both"/>
              <w:rPr>
                <w:sz w:val="16"/>
                <w:szCs w:val="16"/>
              </w:rPr>
            </w:pPr>
          </w:p>
          <w:p w:rsidR="00435691" w:rsidRDefault="00435691">
            <w:pPr>
              <w:jc w:val="both"/>
              <w:rPr>
                <w:sz w:val="16"/>
                <w:szCs w:val="16"/>
              </w:rPr>
            </w:pPr>
          </w:p>
          <w:p w:rsidR="00435691" w:rsidRDefault="004356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Жилая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1" w:rsidRDefault="00435691">
            <w:pPr>
              <w:jc w:val="both"/>
              <w:rPr>
                <w:sz w:val="16"/>
                <w:szCs w:val="16"/>
              </w:rPr>
            </w:pPr>
          </w:p>
          <w:p w:rsidR="00435691" w:rsidRDefault="00435691">
            <w:pPr>
              <w:jc w:val="both"/>
              <w:rPr>
                <w:sz w:val="16"/>
                <w:szCs w:val="16"/>
              </w:rPr>
            </w:pPr>
          </w:p>
          <w:p w:rsidR="00435691" w:rsidRDefault="00435691">
            <w:pPr>
              <w:jc w:val="both"/>
              <w:rPr>
                <w:sz w:val="16"/>
                <w:szCs w:val="16"/>
              </w:rPr>
            </w:pPr>
          </w:p>
          <w:p w:rsidR="00435691" w:rsidRDefault="004356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91" w:rsidRDefault="00435691"/>
        </w:tc>
      </w:tr>
      <w:tr w:rsidR="00435691" w:rsidTr="0043569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К.Маркса,44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1982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352,1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36,8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1" w:rsidRDefault="00435691">
            <w:pPr>
              <w:jc w:val="both"/>
            </w:pPr>
          </w:p>
        </w:tc>
      </w:tr>
      <w:tr w:rsidR="00435691" w:rsidTr="0043569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Зелёная, 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1984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881,5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676,1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1" w:rsidRDefault="00435691">
            <w:pPr>
              <w:jc w:val="both"/>
            </w:pPr>
          </w:p>
        </w:tc>
      </w:tr>
      <w:tr w:rsidR="00435691" w:rsidTr="0043569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Спортивная,10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1969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487,6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41,5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1" w:rsidRDefault="00435691">
            <w:pPr>
              <w:jc w:val="both"/>
            </w:pPr>
          </w:p>
        </w:tc>
      </w:tr>
      <w:tr w:rsidR="00435691" w:rsidTr="0043569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Гагарина, 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1968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286,6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38,0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1" w:rsidRDefault="00435691">
            <w:pPr>
              <w:jc w:val="both"/>
            </w:pPr>
          </w:p>
        </w:tc>
      </w:tr>
      <w:tr w:rsidR="00435691" w:rsidTr="0043569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Гагарина, 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1965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366,9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57,5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1" w:rsidRDefault="00435691">
            <w:pPr>
              <w:jc w:val="both"/>
            </w:pPr>
          </w:p>
        </w:tc>
      </w:tr>
      <w:tr w:rsidR="00435691" w:rsidTr="0043569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Гагарина, 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1986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367,1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324,3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1" w:rsidRDefault="00435691">
            <w:pPr>
              <w:jc w:val="both"/>
            </w:pPr>
          </w:p>
        </w:tc>
      </w:tr>
      <w:tr w:rsidR="00435691" w:rsidTr="0043569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Красноармейская, 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1987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27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1216,3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623,8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1" w:rsidRDefault="00435691">
            <w:pPr>
              <w:jc w:val="both"/>
            </w:pPr>
          </w:p>
        </w:tc>
      </w:tr>
      <w:tr w:rsidR="00435691" w:rsidTr="0043569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Красноармейская, 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1982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776,7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571,7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1" w:rsidRDefault="00435691">
            <w:pPr>
              <w:jc w:val="both"/>
            </w:pPr>
          </w:p>
        </w:tc>
      </w:tr>
      <w:tr w:rsidR="00435691" w:rsidTr="0043569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Ленина, 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1967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318,9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37,7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1" w:rsidRDefault="00435691">
            <w:pPr>
              <w:jc w:val="both"/>
            </w:pPr>
          </w:p>
        </w:tc>
      </w:tr>
      <w:tr w:rsidR="00435691" w:rsidTr="0043569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 xml:space="preserve">10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Молодёжная 38А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2016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435691">
            <w:pPr>
              <w:jc w:val="both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210B93">
            <w:pPr>
              <w:jc w:val="both"/>
            </w:pPr>
            <w: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8013CC">
            <w:pPr>
              <w:jc w:val="both"/>
            </w:pPr>
            <w:r>
              <w:t>562.8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1" w:rsidRDefault="008013CC">
            <w:pPr>
              <w:jc w:val="both"/>
            </w:pPr>
            <w:r>
              <w:t>78.7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1" w:rsidRDefault="00435691">
            <w:pPr>
              <w:jc w:val="both"/>
            </w:pPr>
          </w:p>
        </w:tc>
      </w:tr>
    </w:tbl>
    <w:p w:rsidR="00435691" w:rsidRDefault="00435691" w:rsidP="00435691">
      <w:pPr>
        <w:jc w:val="both"/>
        <w:rPr>
          <w:b/>
        </w:rPr>
      </w:pPr>
      <w:r>
        <w:rPr>
          <w:b/>
        </w:rPr>
        <w:t xml:space="preserve">             Наименование обязательных работ и услуг по содержанию и ремонту объекта </w:t>
      </w:r>
    </w:p>
    <w:p w:rsidR="00435691" w:rsidRDefault="00435691" w:rsidP="00435691">
      <w:pPr>
        <w:jc w:val="both"/>
        <w:rPr>
          <w:b/>
        </w:rPr>
      </w:pPr>
      <w:r>
        <w:rPr>
          <w:b/>
        </w:rPr>
        <w:t xml:space="preserve">конкурса, </w:t>
      </w:r>
      <w:proofErr w:type="gramStart"/>
      <w:r>
        <w:rPr>
          <w:b/>
        </w:rPr>
        <w:t>выполняемых</w:t>
      </w:r>
      <w:proofErr w:type="gramEnd"/>
      <w:r>
        <w:rPr>
          <w:b/>
        </w:rPr>
        <w:t xml:space="preserve"> (оказываемых) по договору управления многоквартирным домом:</w:t>
      </w:r>
    </w:p>
    <w:tbl>
      <w:tblPr>
        <w:tblW w:w="0" w:type="auto"/>
        <w:tblLook w:val="01E0"/>
      </w:tblPr>
      <w:tblGrid>
        <w:gridCol w:w="4785"/>
        <w:gridCol w:w="4786"/>
      </w:tblGrid>
      <w:tr w:rsidR="00435691" w:rsidTr="00435691">
        <w:tc>
          <w:tcPr>
            <w:tcW w:w="4785" w:type="dxa"/>
          </w:tcPr>
          <w:p w:rsidR="00435691" w:rsidRDefault="00435691">
            <w:pPr>
              <w:jc w:val="both"/>
              <w:rPr>
                <w:b/>
              </w:rPr>
            </w:pPr>
          </w:p>
        </w:tc>
        <w:tc>
          <w:tcPr>
            <w:tcW w:w="4786" w:type="dxa"/>
            <w:hideMark/>
          </w:tcPr>
          <w:p w:rsidR="00435691" w:rsidRDefault="00435691" w:rsidP="00435691">
            <w:pPr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</w:tr>
      <w:tr w:rsidR="00435691" w:rsidTr="00435691">
        <w:tc>
          <w:tcPr>
            <w:tcW w:w="9571" w:type="dxa"/>
            <w:gridSpan w:val="2"/>
            <w:hideMark/>
          </w:tcPr>
          <w:p w:rsidR="00435691" w:rsidRDefault="004356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Содержание помещений общего пользования</w:t>
            </w:r>
          </w:p>
        </w:tc>
      </w:tr>
      <w:tr w:rsidR="00435691" w:rsidTr="00435691">
        <w:tc>
          <w:tcPr>
            <w:tcW w:w="4785" w:type="dxa"/>
            <w:hideMark/>
          </w:tcPr>
          <w:p w:rsidR="00435691" w:rsidRDefault="00435691">
            <w:pPr>
              <w:ind w:left="360"/>
            </w:pPr>
            <w:r>
              <w:t>1.Подметание полов во всех помещениях общего пользования</w:t>
            </w:r>
          </w:p>
        </w:tc>
        <w:tc>
          <w:tcPr>
            <w:tcW w:w="4786" w:type="dxa"/>
            <w:hideMark/>
          </w:tcPr>
          <w:p w:rsidR="00435691" w:rsidRDefault="00435691">
            <w:pPr>
              <w:jc w:val="both"/>
            </w:pPr>
            <w:r>
              <w:t xml:space="preserve">                   - 1 раз (а) в неделю</w:t>
            </w:r>
          </w:p>
        </w:tc>
      </w:tr>
      <w:tr w:rsidR="00435691" w:rsidTr="00435691">
        <w:tc>
          <w:tcPr>
            <w:tcW w:w="9571" w:type="dxa"/>
            <w:gridSpan w:val="2"/>
            <w:hideMark/>
          </w:tcPr>
          <w:p w:rsidR="00435691" w:rsidRDefault="004356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Уборка подъездов, мытье полов.</w:t>
            </w:r>
          </w:p>
        </w:tc>
      </w:tr>
      <w:tr w:rsidR="00435691" w:rsidTr="00435691">
        <w:tc>
          <w:tcPr>
            <w:tcW w:w="4785" w:type="dxa"/>
            <w:hideMark/>
          </w:tcPr>
          <w:p w:rsidR="00435691" w:rsidRDefault="00435691">
            <w:pPr>
              <w:jc w:val="both"/>
            </w:pPr>
            <w:r>
              <w:t xml:space="preserve">      1. Подметание земельного участка в летний период</w:t>
            </w:r>
          </w:p>
        </w:tc>
        <w:tc>
          <w:tcPr>
            <w:tcW w:w="4786" w:type="dxa"/>
            <w:hideMark/>
          </w:tcPr>
          <w:p w:rsidR="00435691" w:rsidRDefault="00435691">
            <w:pPr>
              <w:jc w:val="both"/>
            </w:pPr>
            <w:r>
              <w:t xml:space="preserve">                   - 1 раз (а) в неделю</w:t>
            </w:r>
          </w:p>
        </w:tc>
      </w:tr>
      <w:tr w:rsidR="00435691" w:rsidTr="00435691">
        <w:tc>
          <w:tcPr>
            <w:tcW w:w="4785" w:type="dxa"/>
            <w:hideMark/>
          </w:tcPr>
          <w:p w:rsidR="00435691" w:rsidRDefault="00435691">
            <w:pPr>
              <w:jc w:val="both"/>
            </w:pPr>
            <w:r>
              <w:t xml:space="preserve">      2. Сдвижка и подметание снега</w:t>
            </w:r>
          </w:p>
        </w:tc>
        <w:tc>
          <w:tcPr>
            <w:tcW w:w="4786" w:type="dxa"/>
            <w:hideMark/>
          </w:tcPr>
          <w:p w:rsidR="00435691" w:rsidRDefault="00435691">
            <w:pPr>
              <w:jc w:val="both"/>
            </w:pPr>
            <w:r>
              <w:t xml:space="preserve">                   - по мере необходимости</w:t>
            </w:r>
          </w:p>
        </w:tc>
      </w:tr>
      <w:tr w:rsidR="00435691" w:rsidTr="00435691">
        <w:tc>
          <w:tcPr>
            <w:tcW w:w="9571" w:type="dxa"/>
            <w:gridSpan w:val="2"/>
            <w:hideMark/>
          </w:tcPr>
          <w:p w:rsidR="00435691" w:rsidRDefault="004356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Подготовка многоквартирного дома к сезонной эксплуатации</w:t>
            </w:r>
          </w:p>
        </w:tc>
      </w:tr>
      <w:tr w:rsidR="00435691" w:rsidTr="00435691">
        <w:tc>
          <w:tcPr>
            <w:tcW w:w="4785" w:type="dxa"/>
            <w:hideMark/>
          </w:tcPr>
          <w:p w:rsidR="00435691" w:rsidRDefault="00435691">
            <w:pPr>
              <w:jc w:val="both"/>
            </w:pPr>
            <w:r>
              <w:t xml:space="preserve">       1. Укрепление водосточных труб, колен и воронок</w:t>
            </w:r>
          </w:p>
        </w:tc>
        <w:tc>
          <w:tcPr>
            <w:tcW w:w="4786" w:type="dxa"/>
            <w:hideMark/>
          </w:tcPr>
          <w:p w:rsidR="00435691" w:rsidRDefault="00435691">
            <w:pPr>
              <w:jc w:val="both"/>
            </w:pPr>
            <w:r>
              <w:t xml:space="preserve">                   - по мере необходимости</w:t>
            </w:r>
          </w:p>
        </w:tc>
      </w:tr>
      <w:tr w:rsidR="00435691" w:rsidTr="00435691">
        <w:tc>
          <w:tcPr>
            <w:tcW w:w="4785" w:type="dxa"/>
            <w:hideMark/>
          </w:tcPr>
          <w:p w:rsidR="00435691" w:rsidRDefault="00435691">
            <w:pPr>
              <w:jc w:val="both"/>
            </w:pPr>
            <w:r>
              <w:t xml:space="preserve">        2. Расконсервирование и ремонт поливочной системы, консервация системы центрального отопления, ремонт просевшей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4786" w:type="dxa"/>
            <w:hideMark/>
          </w:tcPr>
          <w:p w:rsidR="00435691" w:rsidRDefault="00435691">
            <w:pPr>
              <w:jc w:val="both"/>
            </w:pPr>
            <w:r>
              <w:t xml:space="preserve">                    - 1 ра</w:t>
            </w:r>
            <w:proofErr w:type="gramStart"/>
            <w:r>
              <w:t>з(</w:t>
            </w:r>
            <w:proofErr w:type="gramEnd"/>
            <w:r>
              <w:t>а) в год</w:t>
            </w:r>
          </w:p>
        </w:tc>
      </w:tr>
      <w:tr w:rsidR="00435691" w:rsidTr="00435691">
        <w:tc>
          <w:tcPr>
            <w:tcW w:w="4785" w:type="dxa"/>
            <w:hideMark/>
          </w:tcPr>
          <w:p w:rsidR="00435691" w:rsidRDefault="00435691">
            <w:pPr>
              <w:jc w:val="both"/>
            </w:pPr>
            <w:r>
              <w:t xml:space="preserve">         3. Замена разбитых стекол окон и </w:t>
            </w:r>
            <w:r>
              <w:lastRenderedPageBreak/>
              <w:t>дверей в помещениях общего пользования</w:t>
            </w:r>
          </w:p>
        </w:tc>
        <w:tc>
          <w:tcPr>
            <w:tcW w:w="4786" w:type="dxa"/>
            <w:hideMark/>
          </w:tcPr>
          <w:p w:rsidR="00435691" w:rsidRDefault="00435691">
            <w:pPr>
              <w:jc w:val="both"/>
            </w:pPr>
            <w:r>
              <w:lastRenderedPageBreak/>
              <w:t xml:space="preserve">                   - по мере необходимости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435691" w:rsidRDefault="00435691">
            <w:pPr>
              <w:jc w:val="both"/>
            </w:pPr>
            <w:r>
              <w:lastRenderedPageBreak/>
              <w:t xml:space="preserve">                    </w:t>
            </w:r>
            <w:proofErr w:type="gramStart"/>
            <w:r>
              <w:t>течени</w:t>
            </w:r>
            <w:r w:rsidR="008A133E">
              <w:t>е</w:t>
            </w:r>
            <w:r>
              <w:t xml:space="preserve"> 3 дней (указать</w:t>
            </w:r>
            <w:proofErr w:type="gramEnd"/>
          </w:p>
          <w:p w:rsidR="00435691" w:rsidRDefault="00435691">
            <w:pPr>
              <w:jc w:val="both"/>
            </w:pPr>
            <w:r>
              <w:t xml:space="preserve">                    период устранения</w:t>
            </w:r>
          </w:p>
          <w:p w:rsidR="00435691" w:rsidRDefault="00435691">
            <w:pPr>
              <w:jc w:val="both"/>
            </w:pPr>
            <w:r>
              <w:t xml:space="preserve">                    неисправности)</w:t>
            </w:r>
          </w:p>
        </w:tc>
      </w:tr>
      <w:tr w:rsidR="00435691" w:rsidTr="00435691">
        <w:tc>
          <w:tcPr>
            <w:tcW w:w="4785" w:type="dxa"/>
            <w:hideMark/>
          </w:tcPr>
          <w:p w:rsidR="00435691" w:rsidRDefault="00435691">
            <w:pPr>
              <w:jc w:val="both"/>
            </w:pPr>
            <w:r>
              <w:lastRenderedPageBreak/>
              <w:t xml:space="preserve">        4.Ремонт, регулировка, промывка, испытание, </w:t>
            </w:r>
            <w:proofErr w:type="spellStart"/>
            <w:r>
              <w:t>реконсервация</w:t>
            </w:r>
            <w:proofErr w:type="spellEnd"/>
            <w:r>
              <w:t xml:space="preserve">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  <w:p w:rsidR="00435691" w:rsidRDefault="00435691">
            <w:pPr>
              <w:jc w:val="both"/>
            </w:pPr>
          </w:p>
        </w:tc>
        <w:tc>
          <w:tcPr>
            <w:tcW w:w="4786" w:type="dxa"/>
            <w:hideMark/>
          </w:tcPr>
          <w:p w:rsidR="00435691" w:rsidRDefault="00435691">
            <w:pPr>
              <w:jc w:val="both"/>
            </w:pPr>
            <w:r>
              <w:t xml:space="preserve">                   - 1 ра</w:t>
            </w:r>
            <w:proofErr w:type="gramStart"/>
            <w:r>
              <w:t>з(</w:t>
            </w:r>
            <w:proofErr w:type="gramEnd"/>
            <w:r>
              <w:t>а) в год</w:t>
            </w:r>
          </w:p>
        </w:tc>
      </w:tr>
      <w:tr w:rsidR="00435691" w:rsidTr="00435691">
        <w:tc>
          <w:tcPr>
            <w:tcW w:w="9571" w:type="dxa"/>
            <w:gridSpan w:val="2"/>
            <w:hideMark/>
          </w:tcPr>
          <w:p w:rsidR="00435691" w:rsidRDefault="004356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Проведение технических осмотров и мелкий ремонт</w:t>
            </w:r>
          </w:p>
          <w:p w:rsidR="00435691" w:rsidRDefault="00435691">
            <w:pPr>
              <w:jc w:val="center"/>
              <w:rPr>
                <w:b/>
              </w:rPr>
            </w:pPr>
          </w:p>
        </w:tc>
      </w:tr>
      <w:tr w:rsidR="00435691" w:rsidTr="00435691">
        <w:tc>
          <w:tcPr>
            <w:tcW w:w="4785" w:type="dxa"/>
            <w:hideMark/>
          </w:tcPr>
          <w:p w:rsidR="00435691" w:rsidRDefault="00435691">
            <w:pPr>
              <w:jc w:val="both"/>
            </w:pPr>
            <w:r>
              <w:t xml:space="preserve">         1.Проведение технических осмотров и устранение незначительных неисправностей в системах вентиляции, дымоудаления, электротехнических устройств</w:t>
            </w:r>
          </w:p>
        </w:tc>
        <w:tc>
          <w:tcPr>
            <w:tcW w:w="4786" w:type="dxa"/>
            <w:hideMark/>
          </w:tcPr>
          <w:p w:rsidR="00435691" w:rsidRDefault="00435691">
            <w:pPr>
              <w:jc w:val="both"/>
            </w:pPr>
            <w:r>
              <w:t xml:space="preserve">                    -проверка исправности           канализационных вытяжек</w:t>
            </w:r>
          </w:p>
          <w:p w:rsidR="00435691" w:rsidRDefault="00435691">
            <w:pPr>
              <w:jc w:val="both"/>
            </w:pPr>
            <w:r>
              <w:t xml:space="preserve"> 1 раз (а) в год.</w:t>
            </w:r>
          </w:p>
          <w:p w:rsidR="00435691" w:rsidRDefault="00435691">
            <w:pPr>
              <w:jc w:val="both"/>
            </w:pPr>
            <w:r>
              <w:t xml:space="preserve"> Проверка наличия тяги в дымовентиляционных каналах 1 раз в год.</w:t>
            </w:r>
          </w:p>
          <w:p w:rsidR="00435691" w:rsidRDefault="00435691">
            <w:pPr>
              <w:jc w:val="both"/>
            </w:pPr>
            <w:r>
              <w:t>Проверка заземления оболочки электрокабеля, замеры сопротивления изоляции проводов 2 раз (а) в год.</w:t>
            </w:r>
          </w:p>
          <w:p w:rsidR="00435691" w:rsidRDefault="0043569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</w:tr>
      <w:tr w:rsidR="00435691" w:rsidTr="00435691">
        <w:tc>
          <w:tcPr>
            <w:tcW w:w="4785" w:type="dxa"/>
            <w:hideMark/>
          </w:tcPr>
          <w:p w:rsidR="00435691" w:rsidRDefault="00435691">
            <w:pPr>
              <w:jc w:val="both"/>
            </w:pPr>
            <w:r>
              <w:t xml:space="preserve">          2. Аварийное обслуживание</w:t>
            </w:r>
          </w:p>
        </w:tc>
        <w:tc>
          <w:tcPr>
            <w:tcW w:w="4786" w:type="dxa"/>
            <w:hideMark/>
          </w:tcPr>
          <w:p w:rsidR="00435691" w:rsidRDefault="00435691">
            <w:pPr>
              <w:jc w:val="both"/>
            </w:pPr>
            <w:r>
              <w:rPr>
                <w:b/>
              </w:rPr>
              <w:t xml:space="preserve">                </w:t>
            </w:r>
            <w:r>
              <w:t>- постоянно на системах водоснабжения, теплоснабжения, канализации, энергоснабжения.</w:t>
            </w:r>
          </w:p>
        </w:tc>
      </w:tr>
    </w:tbl>
    <w:p w:rsidR="00435691" w:rsidRDefault="00435691" w:rsidP="00435691">
      <w:pPr>
        <w:ind w:firstLine="709"/>
        <w:jc w:val="both"/>
        <w:rPr>
          <w:sz w:val="26"/>
          <w:szCs w:val="26"/>
        </w:rPr>
      </w:pPr>
      <w:r>
        <w:t xml:space="preserve"> С перечнем дополнительных работ и услуг по содержанию и ремонту общего имущества собственников помещений в многоквартирном доме, являющегося объектом конкурса можно ознакомиться </w:t>
      </w:r>
    </w:p>
    <w:p w:rsidR="00435691" w:rsidRDefault="00435691" w:rsidP="00435691">
      <w:pPr>
        <w:jc w:val="both"/>
      </w:pPr>
      <w:r>
        <w:rPr>
          <w:b/>
        </w:rPr>
        <w:t>Ежемесячный размер платы за содержание и ремонт жилого помещения</w:t>
      </w:r>
      <w:r>
        <w:t xml:space="preserve"> составляет 6,80 руб. за кв.м.</w:t>
      </w:r>
    </w:p>
    <w:p w:rsidR="00435691" w:rsidRDefault="00435691" w:rsidP="00435691">
      <w:pPr>
        <w:jc w:val="both"/>
        <w:rPr>
          <w:b/>
        </w:rPr>
      </w:pPr>
      <w:r>
        <w:rPr>
          <w:b/>
        </w:rPr>
        <w:t>Срок договора: 3 года.</w:t>
      </w:r>
    </w:p>
    <w:p w:rsidR="00435691" w:rsidRDefault="00435691" w:rsidP="00435691">
      <w:pPr>
        <w:ind w:firstLine="709"/>
        <w:jc w:val="both"/>
        <w:rPr>
          <w:sz w:val="26"/>
          <w:szCs w:val="26"/>
        </w:rPr>
      </w:pPr>
      <w:r>
        <w:rPr>
          <w:b/>
        </w:rPr>
        <w:t>Официальный сайт</w:t>
      </w:r>
      <w:r>
        <w:t xml:space="preserve">, на котором размещена информация – полный пакет конкурсной документации, извещение о проведении конкурса: </w:t>
      </w:r>
      <w:r>
        <w:rPr>
          <w:color w:val="FF0000"/>
          <w:sz w:val="26"/>
          <w:szCs w:val="26"/>
          <w:lang w:val="en-US"/>
        </w:rPr>
        <w:t>www</w:t>
      </w:r>
      <w:r>
        <w:rPr>
          <w:color w:val="FF0000"/>
          <w:sz w:val="26"/>
          <w:szCs w:val="26"/>
        </w:rPr>
        <w:t>.</w:t>
      </w:r>
      <w:proofErr w:type="spellStart"/>
      <w:r>
        <w:rPr>
          <w:color w:val="FF0000"/>
          <w:sz w:val="26"/>
          <w:szCs w:val="26"/>
          <w:lang w:val="en-US"/>
        </w:rPr>
        <w:t>torgi</w:t>
      </w:r>
      <w:proofErr w:type="spellEnd"/>
      <w:r>
        <w:rPr>
          <w:color w:val="FF0000"/>
          <w:sz w:val="26"/>
          <w:szCs w:val="26"/>
        </w:rPr>
        <w:t>.</w:t>
      </w:r>
      <w:proofErr w:type="spellStart"/>
      <w:r>
        <w:rPr>
          <w:color w:val="FF0000"/>
          <w:sz w:val="26"/>
          <w:szCs w:val="26"/>
          <w:lang w:val="en-US"/>
        </w:rPr>
        <w:t>gov</w:t>
      </w:r>
      <w:proofErr w:type="spellEnd"/>
      <w:r>
        <w:rPr>
          <w:color w:val="FF0000"/>
          <w:sz w:val="26"/>
          <w:szCs w:val="26"/>
        </w:rPr>
        <w:t>.</w:t>
      </w:r>
      <w:proofErr w:type="spellStart"/>
      <w:r>
        <w:rPr>
          <w:color w:val="FF0000"/>
          <w:sz w:val="26"/>
          <w:szCs w:val="26"/>
          <w:lang w:val="en-US"/>
        </w:rPr>
        <w:t>ru</w:t>
      </w:r>
      <w:proofErr w:type="spellEnd"/>
    </w:p>
    <w:p w:rsidR="00435691" w:rsidRDefault="00435691" w:rsidP="00435691">
      <w:pPr>
        <w:jc w:val="both"/>
      </w:pPr>
      <w:r>
        <w:rPr>
          <w:b/>
        </w:rPr>
        <w:t xml:space="preserve">           Конкурсная документация</w:t>
      </w:r>
      <w:r>
        <w:t xml:space="preserve"> выдается бесплатно по адресу: Курганская область, Притобольный район, с. Глядянское, Администрация Глядянского сельсовет</w:t>
      </w:r>
      <w:r w:rsidR="00210B93">
        <w:t xml:space="preserve">а, ул. Красноармейская, 38, с </w:t>
      </w:r>
      <w:r w:rsidR="008A133E">
        <w:t>15 июня</w:t>
      </w:r>
      <w:r w:rsidR="00210B93">
        <w:t xml:space="preserve"> 2018 г. по </w:t>
      </w:r>
      <w:r w:rsidR="008A133E">
        <w:t>1</w:t>
      </w:r>
      <w:r w:rsidR="00210B93">
        <w:t xml:space="preserve">5 </w:t>
      </w:r>
      <w:r w:rsidR="008A133E">
        <w:t>июля</w:t>
      </w:r>
      <w:r w:rsidR="00210B93">
        <w:t xml:space="preserve"> 2018</w:t>
      </w:r>
      <w:r>
        <w:t xml:space="preserve"> г. ежедневно, кроме выходных и праздничных дней, перерыв с 12.00 - 13.00 часов. Конкурсная документация предоставляется любому заинтересованному лицу, на основании письменного запроса.</w:t>
      </w:r>
    </w:p>
    <w:p w:rsidR="00435691" w:rsidRDefault="00435691" w:rsidP="00435691">
      <w:pPr>
        <w:jc w:val="both"/>
      </w:pPr>
      <w:r>
        <w:rPr>
          <w:b/>
        </w:rPr>
        <w:t xml:space="preserve">            Место, порядок и срок подачи заявок на участие в конкурсе</w:t>
      </w:r>
      <w:r>
        <w:t>: Заявки на участие в открытом конкурсе, составленные в соответствии с требованиями конкурсной документации, будут приниматься по адресу: Курганская область, Притобольный район, с. Глядянское, Администрация Глядянского сельсовет</w:t>
      </w:r>
      <w:r w:rsidR="00210B93">
        <w:t xml:space="preserve">а, ул. Красноармейская, 38, с  8-00 </w:t>
      </w:r>
      <w:r w:rsidR="008A133E">
        <w:t>15 июня</w:t>
      </w:r>
      <w:r w:rsidR="00210B93">
        <w:t xml:space="preserve"> 2018</w:t>
      </w:r>
      <w:r>
        <w:t xml:space="preserve"> </w:t>
      </w:r>
      <w:r w:rsidR="00210B93">
        <w:t xml:space="preserve">г. до 09.00 часов </w:t>
      </w:r>
      <w:r w:rsidR="008A133E">
        <w:t>1</w:t>
      </w:r>
      <w:r w:rsidR="00210B93">
        <w:t xml:space="preserve">5 </w:t>
      </w:r>
      <w:r w:rsidR="008A133E">
        <w:t>июля</w:t>
      </w:r>
      <w:r w:rsidR="00210B93">
        <w:t xml:space="preserve"> 2018</w:t>
      </w:r>
      <w:r>
        <w:t xml:space="preserve"> г.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435691" w:rsidRDefault="00435691" w:rsidP="00435691">
      <w:pPr>
        <w:jc w:val="both"/>
      </w:pPr>
      <w:r>
        <w:rPr>
          <w:b/>
        </w:rPr>
        <w:t xml:space="preserve">            Место, дата и время вскрытия конвертов с заявками на участие в конкурсе</w:t>
      </w:r>
      <w:r>
        <w:t>: Курганская область, Притобольный район, с. Глядянское, Администрация Глядянского сельсов</w:t>
      </w:r>
      <w:r w:rsidR="00210B93">
        <w:t xml:space="preserve">ета, ул. Красноармейская, 38,  </w:t>
      </w:r>
      <w:r w:rsidR="008A133E">
        <w:t>15 июля</w:t>
      </w:r>
      <w:r w:rsidR="00210B93">
        <w:t xml:space="preserve"> 2018</w:t>
      </w:r>
      <w:r>
        <w:t xml:space="preserve"> г. в 09.00 часов 00 минут.</w:t>
      </w:r>
    </w:p>
    <w:p w:rsidR="00435691" w:rsidRDefault="00435691" w:rsidP="00435691">
      <w:pPr>
        <w:jc w:val="both"/>
      </w:pPr>
      <w:r>
        <w:rPr>
          <w:b/>
        </w:rPr>
        <w:lastRenderedPageBreak/>
        <w:t xml:space="preserve">           Место, дата и время рассмотрения заявок на участие в конкурсе:</w:t>
      </w:r>
      <w:r>
        <w:t xml:space="preserve"> Курганская область, Притобольный район, с. Глядянское, Администрация Глядянского сельсов</w:t>
      </w:r>
      <w:r w:rsidR="00210B93">
        <w:t xml:space="preserve">ета, ул. Красноармейская, 38,  </w:t>
      </w:r>
      <w:r w:rsidR="008A133E">
        <w:t>20 июля</w:t>
      </w:r>
      <w:r w:rsidR="00210B93">
        <w:t xml:space="preserve"> 2018</w:t>
      </w:r>
      <w:r>
        <w:t xml:space="preserve"> г. в 09.00 часов 00 минут.</w:t>
      </w:r>
    </w:p>
    <w:p w:rsidR="00435691" w:rsidRDefault="00435691" w:rsidP="00435691">
      <w:pPr>
        <w:jc w:val="both"/>
      </w:pPr>
      <w:r>
        <w:rPr>
          <w:b/>
        </w:rPr>
        <w:t xml:space="preserve">          Место, дата и время проведения конкурса:</w:t>
      </w:r>
      <w:r>
        <w:t xml:space="preserve"> Курганская область, Притобольный район, с. Глядянское, Администрация Глядянского сельсовета, ул. Кра</w:t>
      </w:r>
      <w:r w:rsidR="00210B93">
        <w:t xml:space="preserve">сноармейская, 38,  </w:t>
      </w:r>
      <w:r w:rsidR="008A133E">
        <w:t>20 июля</w:t>
      </w:r>
      <w:r w:rsidR="00210B93">
        <w:t xml:space="preserve"> 2018</w:t>
      </w:r>
      <w:r>
        <w:t xml:space="preserve"> г. в 09.00 часов 00 минут.</w:t>
      </w:r>
    </w:p>
    <w:p w:rsidR="00435691" w:rsidRDefault="00435691" w:rsidP="00435691">
      <w:pPr>
        <w:jc w:val="both"/>
      </w:pPr>
      <w:r>
        <w:rPr>
          <w:b/>
        </w:rPr>
        <w:t xml:space="preserve">         Цена договора</w:t>
      </w:r>
      <w:r>
        <w:t xml:space="preserve"> управления многоква</w:t>
      </w:r>
      <w:r w:rsidR="008013CC">
        <w:t>ртирными домами составляет 1 871 678,2</w:t>
      </w:r>
      <w:r>
        <w:t xml:space="preserve"> (Один </w:t>
      </w:r>
      <w:r w:rsidR="009C269D">
        <w:t>миллион восемьсот семьдесят одна</w:t>
      </w:r>
      <w:r>
        <w:t xml:space="preserve"> тысяч</w:t>
      </w:r>
      <w:r w:rsidR="009C269D">
        <w:t>а шестьсот семьдесят восемь) рублей 2</w:t>
      </w:r>
      <w:r>
        <w:t>0 копеек.</w:t>
      </w:r>
    </w:p>
    <w:p w:rsidR="00435691" w:rsidRDefault="00435691" w:rsidP="00435691">
      <w:pPr>
        <w:jc w:val="both"/>
      </w:pPr>
      <w:r>
        <w:rPr>
          <w:b/>
        </w:rPr>
        <w:t xml:space="preserve">          Размер обеспечения обязательств</w:t>
      </w:r>
      <w:r>
        <w:t xml:space="preserve"> составляет 90 000 руб. (девяносто тысяч рублей).</w:t>
      </w:r>
    </w:p>
    <w:p w:rsidR="00435691" w:rsidRDefault="00435691" w:rsidP="00435691">
      <w:pPr>
        <w:jc w:val="both"/>
      </w:pPr>
    </w:p>
    <w:p w:rsidR="00435691" w:rsidRDefault="00435691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F9188C" w:rsidRDefault="00F9188C" w:rsidP="00435691">
      <w:pPr>
        <w:jc w:val="both"/>
      </w:pPr>
    </w:p>
    <w:p w:rsidR="00453F14" w:rsidRDefault="00F9188C">
      <w:r>
        <w:t>Дата опубликования: 15.06.2018 г.</w:t>
      </w:r>
    </w:p>
    <w:sectPr w:rsidR="00453F14" w:rsidSect="0045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5691"/>
    <w:rsid w:val="000351FD"/>
    <w:rsid w:val="00210B93"/>
    <w:rsid w:val="00435691"/>
    <w:rsid w:val="00453F14"/>
    <w:rsid w:val="00733A7B"/>
    <w:rsid w:val="008013CC"/>
    <w:rsid w:val="008A133E"/>
    <w:rsid w:val="00960E34"/>
    <w:rsid w:val="00981897"/>
    <w:rsid w:val="009B2C09"/>
    <w:rsid w:val="009C269D"/>
    <w:rsid w:val="00EB6D47"/>
    <w:rsid w:val="00F9188C"/>
    <w:rsid w:val="00F9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2017-03-13T05:13:00Z</dcterms:created>
  <dcterms:modified xsi:type="dcterms:W3CDTF">2018-06-19T11:35:00Z</dcterms:modified>
</cp:coreProperties>
</file>